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2" w:rsidRPr="00150418" w:rsidRDefault="00011362" w:rsidP="00150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18">
        <w:rPr>
          <w:rFonts w:ascii="Times New Roman" w:hAnsi="Times New Roman" w:cs="Times New Roman"/>
          <w:b/>
          <w:sz w:val="24"/>
          <w:szCs w:val="24"/>
        </w:rPr>
        <w:t xml:space="preserve">АДМИНИСТРАЦИЯ  СЕЛЬСКОГО  ПОСЕЛЕНИЯ  </w:t>
      </w:r>
      <w:r w:rsidR="005D5C09" w:rsidRPr="00150418">
        <w:rPr>
          <w:rFonts w:ascii="Times New Roman" w:hAnsi="Times New Roman" w:cs="Times New Roman"/>
          <w:b/>
          <w:sz w:val="24"/>
          <w:szCs w:val="24"/>
        </w:rPr>
        <w:t xml:space="preserve">ШАФРАНОВСКИЙ </w:t>
      </w:r>
      <w:r w:rsidRPr="00150418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</w:t>
      </w:r>
    </w:p>
    <w:p w:rsidR="00011362" w:rsidRPr="00150418" w:rsidRDefault="00011362" w:rsidP="00150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18">
        <w:rPr>
          <w:rFonts w:ascii="Times New Roman" w:hAnsi="Times New Roman" w:cs="Times New Roman"/>
          <w:b/>
          <w:sz w:val="24"/>
          <w:szCs w:val="24"/>
        </w:rPr>
        <w:t>АЛЬШЕЕВСКИЙ РАЙОН РЕСПУБЛИКИ БАШКОРТОСТАН</w:t>
      </w:r>
    </w:p>
    <w:p w:rsidR="00011362" w:rsidRPr="00150418" w:rsidRDefault="00011362" w:rsidP="00150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362" w:rsidRPr="00150418" w:rsidRDefault="00011362" w:rsidP="00150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18">
        <w:rPr>
          <w:rFonts w:ascii="Times New Roman" w:hAnsi="TimBashk" w:cs="Times New Roman"/>
          <w:b/>
          <w:sz w:val="24"/>
          <w:szCs w:val="24"/>
          <w:lang w:val="ba-RU"/>
        </w:rPr>
        <w:t>Ҡ</w:t>
      </w:r>
      <w:r w:rsidRPr="00150418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</w:t>
      </w:r>
      <w:r w:rsidR="00A73169" w:rsidRPr="0015041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5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169" w:rsidRPr="001504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0418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011362" w:rsidRPr="00150418" w:rsidRDefault="00D40734" w:rsidP="001504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18">
        <w:rPr>
          <w:rFonts w:ascii="Times New Roman" w:hAnsi="Times New Roman" w:cs="Times New Roman"/>
          <w:b/>
          <w:sz w:val="24"/>
          <w:szCs w:val="24"/>
        </w:rPr>
        <w:t>«</w:t>
      </w:r>
      <w:r w:rsidR="005D5C09" w:rsidRPr="00150418">
        <w:rPr>
          <w:rFonts w:ascii="Times New Roman" w:hAnsi="Times New Roman" w:cs="Times New Roman"/>
          <w:b/>
          <w:sz w:val="24"/>
          <w:szCs w:val="24"/>
        </w:rPr>
        <w:t>03</w:t>
      </w:r>
      <w:r w:rsidRPr="00150418">
        <w:rPr>
          <w:rFonts w:ascii="Times New Roman" w:hAnsi="Times New Roman" w:cs="Times New Roman"/>
          <w:b/>
          <w:sz w:val="24"/>
          <w:szCs w:val="24"/>
        </w:rPr>
        <w:t>»</w:t>
      </w:r>
      <w:r w:rsidR="005D5C09" w:rsidRPr="00150418">
        <w:rPr>
          <w:rFonts w:ascii="Times New Roman" w:hAnsi="Times New Roman" w:cs="Times New Roman"/>
          <w:b/>
          <w:sz w:val="24"/>
          <w:szCs w:val="24"/>
        </w:rPr>
        <w:t xml:space="preserve"> сентябрь </w:t>
      </w:r>
      <w:r w:rsidRPr="00150418">
        <w:rPr>
          <w:rFonts w:ascii="Times New Roman" w:hAnsi="Times New Roman" w:cs="Times New Roman"/>
          <w:b/>
          <w:sz w:val="24"/>
          <w:szCs w:val="24"/>
        </w:rPr>
        <w:t>2015</w:t>
      </w:r>
      <w:r w:rsidR="00011362" w:rsidRPr="00150418">
        <w:rPr>
          <w:rFonts w:ascii="Times New Roman" w:hAnsi="Times New Roman" w:cs="Times New Roman"/>
          <w:b/>
          <w:sz w:val="24"/>
          <w:szCs w:val="24"/>
        </w:rPr>
        <w:t xml:space="preserve">й.                 </w:t>
      </w:r>
      <w:r w:rsidR="00A73169" w:rsidRPr="001504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1362" w:rsidRPr="00150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169" w:rsidRPr="00150418">
        <w:rPr>
          <w:rFonts w:ascii="Times New Roman" w:hAnsi="Times New Roman" w:cs="Times New Roman"/>
          <w:b/>
          <w:sz w:val="24"/>
          <w:szCs w:val="24"/>
        </w:rPr>
        <w:t>№</w:t>
      </w:r>
      <w:r w:rsidR="005D5C09" w:rsidRPr="00150418">
        <w:rPr>
          <w:rFonts w:ascii="Times New Roman" w:hAnsi="Times New Roman" w:cs="Times New Roman"/>
          <w:b/>
          <w:sz w:val="24"/>
          <w:szCs w:val="24"/>
        </w:rPr>
        <w:t>9</w:t>
      </w:r>
      <w:r w:rsidR="00150418" w:rsidRPr="00150418">
        <w:rPr>
          <w:rFonts w:ascii="Times New Roman" w:hAnsi="Times New Roman" w:cs="Times New Roman"/>
          <w:b/>
          <w:sz w:val="24"/>
          <w:szCs w:val="24"/>
        </w:rPr>
        <w:t>3</w:t>
      </w:r>
      <w:r w:rsidR="00A73169" w:rsidRPr="0015041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11362" w:rsidRPr="001504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50418">
        <w:rPr>
          <w:rFonts w:ascii="Times New Roman" w:hAnsi="Times New Roman" w:cs="Times New Roman"/>
          <w:b/>
          <w:sz w:val="24"/>
          <w:szCs w:val="24"/>
        </w:rPr>
        <w:t xml:space="preserve">            «</w:t>
      </w:r>
      <w:r w:rsidR="005D5C09" w:rsidRPr="00150418">
        <w:rPr>
          <w:rFonts w:ascii="Times New Roman" w:hAnsi="Times New Roman" w:cs="Times New Roman"/>
          <w:b/>
          <w:sz w:val="24"/>
          <w:szCs w:val="24"/>
        </w:rPr>
        <w:t>03</w:t>
      </w:r>
      <w:r w:rsidRPr="00150418">
        <w:rPr>
          <w:rFonts w:ascii="Times New Roman" w:hAnsi="Times New Roman" w:cs="Times New Roman"/>
          <w:b/>
          <w:sz w:val="24"/>
          <w:szCs w:val="24"/>
        </w:rPr>
        <w:t>»</w:t>
      </w:r>
      <w:r w:rsidR="005D5C09" w:rsidRPr="00150418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150418">
        <w:rPr>
          <w:rFonts w:ascii="Times New Roman" w:hAnsi="Times New Roman" w:cs="Times New Roman"/>
          <w:b/>
          <w:sz w:val="24"/>
          <w:szCs w:val="24"/>
        </w:rPr>
        <w:t>2015</w:t>
      </w:r>
      <w:r w:rsidR="00011362" w:rsidRPr="00150418">
        <w:rPr>
          <w:rFonts w:ascii="Times New Roman" w:hAnsi="Times New Roman" w:cs="Times New Roman"/>
          <w:b/>
          <w:sz w:val="24"/>
          <w:szCs w:val="24"/>
        </w:rPr>
        <w:t>г.</w:t>
      </w:r>
    </w:p>
    <w:p w:rsidR="00011362" w:rsidRPr="00150418" w:rsidRDefault="00011362" w:rsidP="00150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18" w:rsidRPr="00150418" w:rsidRDefault="00150418" w:rsidP="00150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418" w:rsidRPr="00150418" w:rsidRDefault="00150418" w:rsidP="00150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1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</w:t>
      </w:r>
      <w:r w:rsidRPr="001504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Шафрановский</w:t>
      </w:r>
      <w:r w:rsidRPr="001504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150418" w:rsidRPr="00150418" w:rsidRDefault="00150418" w:rsidP="0015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04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06 октября 2003 год</w:t>
      </w:r>
      <w:r w:rsidRPr="0015041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418">
        <w:rPr>
          <w:rFonts w:ascii="Times New Roman" w:hAnsi="Times New Roman" w:cs="Times New Roman"/>
          <w:sz w:val="24"/>
          <w:szCs w:val="24"/>
        </w:rPr>
        <w:t xml:space="preserve">в Российской Федерации», во исполнение </w:t>
      </w:r>
      <w:hyperlink r:id="rId4" w:history="1">
        <w:r w:rsidRPr="00150418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504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>, вреда животным, растениям и окружающей среде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 xml:space="preserve"> </w:t>
      </w: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01.10.2013 №860 «О внесении изменений в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 и окружающей среде»,</w:t>
      </w:r>
      <w:r w:rsidRPr="00150418">
        <w:rPr>
          <w:rFonts w:ascii="Times New Roman" w:hAnsi="Times New Roman" w:cs="Times New Roman"/>
          <w:sz w:val="24"/>
          <w:szCs w:val="24"/>
        </w:rPr>
        <w:t xml:space="preserve"> </w:t>
      </w: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в целях  организации  сбора  отработанных  ртутьсодержащих  ламп  на территории 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Башкортостан, ПОСТАНОВЛЯЮ:</w:t>
      </w: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 xml:space="preserve"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Pr="0015041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Шафрановский</w:t>
      </w:r>
      <w:r w:rsidRPr="00150418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150418">
        <w:rPr>
          <w:rFonts w:ascii="Times New Roman" w:hAnsi="Times New Roman" w:cs="Times New Roman"/>
          <w:sz w:val="24"/>
          <w:szCs w:val="24"/>
        </w:rPr>
        <w:t>,</w:t>
      </w:r>
      <w:r w:rsidRPr="001504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0418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2. Заключить договор по сбору ртутьсодержащих  ламп  с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сельсовет с организацией   имеющей лицензию на такой  вид  деятельности;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3. Обеспечить информирование населения сельского поселения о необходимости соблюдения  природоохранного законодательства в сфере, транспортирования и размещения отработанных ртутьсодержащих ламп, о графике приема ртутьсодержащих ламп в данных местах  накопления ртутьсодержащих отходов; 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4. Организовать  места накопления  отработанных  ртутьсодержащих ламп от населения на территории сельского поселения;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5. Юридическим лицам и индивидуальным предпринимателям, при осуществлении деятельности которых (эксплуатация зданий и сооружений) образуются  отработанные ртутьсодержащие  люминесцентные лампы, организовать учет и передачу отработанных и бракованных ртутьсодержащих ламп, приборов и изделий  администрации сельского  </w:t>
      </w:r>
      <w:r w:rsidRPr="001504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6. За сбор  отработанных   ртутьсодержащих  ламп  на  территории 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 сельсовет  назначить  ответственным  лицом  специалиста 2 категории администрации Яковлеву Е.А..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15041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настоящего   постановления  оставляю  за  собой.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418" w:rsidRPr="00150418" w:rsidRDefault="00150418" w:rsidP="001504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0418" w:rsidRPr="00150418" w:rsidRDefault="00150418" w:rsidP="00150418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Р.Р.Султанов</w:t>
      </w: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4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0418">
        <w:rPr>
          <w:rFonts w:ascii="Times New Roman" w:hAnsi="Times New Roman" w:cs="Times New Roman"/>
          <w:bCs/>
          <w:sz w:val="24"/>
          <w:szCs w:val="24"/>
        </w:rPr>
        <w:t xml:space="preserve">  Приложение</w:t>
      </w:r>
    </w:p>
    <w:p w:rsidR="00150418" w:rsidRPr="00150418" w:rsidRDefault="00150418" w:rsidP="001504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50418" w:rsidRPr="00150418" w:rsidRDefault="00150418" w:rsidP="00150418">
      <w:pPr>
        <w:spacing w:after="0" w:line="240" w:lineRule="auto"/>
        <w:ind w:left="4955"/>
        <w:jc w:val="right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Альшеевский район                      Республики Башкортостан</w:t>
      </w:r>
    </w:p>
    <w:p w:rsidR="00150418" w:rsidRPr="00150418" w:rsidRDefault="00150418" w:rsidP="00150418">
      <w:pPr>
        <w:spacing w:after="0" w:line="240" w:lineRule="auto"/>
        <w:ind w:left="353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 xml:space="preserve">           от 25 мая 2015 года  № 30</w:t>
      </w:r>
    </w:p>
    <w:p w:rsidR="00150418" w:rsidRPr="00150418" w:rsidRDefault="00150418" w:rsidP="0015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50418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150418" w:rsidRPr="00150418" w:rsidRDefault="00150418" w:rsidP="001504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организации сбора отработанных ртутьсодержащих ламп и информирования юридических лиц, индивидуальных предпринимателей и</w:t>
      </w:r>
      <w:r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Pr="00150418">
        <w:rPr>
          <w:rFonts w:ascii="Times New Roman" w:hAnsi="Times New Roman" w:cs="Times New Roman"/>
          <w:sz w:val="24"/>
          <w:szCs w:val="24"/>
        </w:rPr>
        <w:t xml:space="preserve"> о порядке осуществления такого сбора в границах  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Альшеевский район Республики Башкортостан</w:t>
      </w:r>
    </w:p>
    <w:p w:rsidR="00150418" w:rsidRPr="00150418" w:rsidRDefault="00150418" w:rsidP="001504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>Порядок организации сбора отработанных ртутьсодержащих ламп (далее - Порядок)</w:t>
      </w:r>
      <w:r w:rsidRPr="0015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418">
        <w:rPr>
          <w:rFonts w:ascii="Times New Roman" w:hAnsi="Times New Roman" w:cs="Times New Roman"/>
          <w:sz w:val="24"/>
          <w:szCs w:val="24"/>
        </w:rPr>
        <w:t xml:space="preserve">в границах  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Альшеевский район Республики Башкортостан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</w:t>
      </w:r>
      <w:r>
        <w:rPr>
          <w:rFonts w:ascii="Times New Roman" w:hAnsi="Times New Roman" w:cs="Times New Roman"/>
          <w:sz w:val="24"/>
          <w:szCs w:val="24"/>
        </w:rPr>
        <w:t xml:space="preserve">ствления такого сбора </w:t>
      </w:r>
      <w:r w:rsidRPr="00150418">
        <w:rPr>
          <w:rFonts w:ascii="Times New Roman" w:hAnsi="Times New Roman" w:cs="Times New Roman"/>
          <w:sz w:val="24"/>
          <w:szCs w:val="24"/>
        </w:rPr>
        <w:t xml:space="preserve"> в границах поселения.</w:t>
      </w:r>
      <w:proofErr w:type="gramEnd"/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 xml:space="preserve">Порядок разработан в соответствии с Федеральным </w:t>
      </w:r>
      <w:hyperlink r:id="rId5" w:history="1">
        <w:r w:rsidRPr="001504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0418">
        <w:rPr>
          <w:rFonts w:ascii="Times New Roman" w:hAnsi="Times New Roman" w:cs="Times New Roman"/>
          <w:sz w:val="24"/>
          <w:szCs w:val="24"/>
        </w:rPr>
        <w:t xml:space="preserve"> от 24 июня 1998 года № 89-ФЗ "Об отходах производства и потребления",   </w:t>
      </w:r>
      <w:hyperlink r:id="rId6" w:history="1">
        <w:r w:rsidRPr="0015041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504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 сентября 2010 года № 681 "Об утверждении Правил обр</w:t>
      </w:r>
      <w:r>
        <w:rPr>
          <w:rFonts w:ascii="Times New Roman" w:hAnsi="Times New Roman" w:cs="Times New Roman"/>
          <w:sz w:val="24"/>
          <w:szCs w:val="24"/>
        </w:rPr>
        <w:t xml:space="preserve">ащения с отходами производства </w:t>
      </w:r>
      <w:r w:rsidRPr="00150418">
        <w:rPr>
          <w:rFonts w:ascii="Times New Roman" w:hAnsi="Times New Roman" w:cs="Times New Roman"/>
          <w:sz w:val="24"/>
          <w:szCs w:val="24"/>
        </w:rPr>
        <w:t>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 xml:space="preserve"> животным, растениям и окружающей среде", Санитарными правилами при работе 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 xml:space="preserve"> ртутью, ее соединениями и приборами   с ртутным заполнением, утв. Главным государственным санитарным врачом СССР 4 апреля 1988 года № 4607-88, </w:t>
      </w:r>
      <w:proofErr w:type="spellStart"/>
      <w:r w:rsidRPr="0015041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0418">
        <w:rPr>
          <w:rFonts w:ascii="Times New Roman" w:hAnsi="Times New Roman" w:cs="Times New Roman"/>
          <w:sz w:val="24"/>
          <w:szCs w:val="24"/>
        </w:rPr>
        <w:t xml:space="preserve"> 2.1.7.2790 – 10 «Санитарно-эпидемиологические требования к обращению с медицинскими отходами», </w:t>
      </w:r>
      <w:proofErr w:type="spellStart"/>
      <w:r w:rsidRPr="0015041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0418">
        <w:rPr>
          <w:rFonts w:ascii="Times New Roman" w:hAnsi="Times New Roman" w:cs="Times New Roman"/>
          <w:sz w:val="24"/>
          <w:szCs w:val="24"/>
        </w:rPr>
        <w:t xml:space="preserve"> 42-128-4690-88 «Санитарные правила содержания территорий населенных мест», </w:t>
      </w:r>
      <w:proofErr w:type="spellStart"/>
      <w:r w:rsidRPr="0015041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50418">
        <w:rPr>
          <w:rFonts w:ascii="Times New Roman" w:hAnsi="Times New Roman" w:cs="Times New Roman"/>
          <w:sz w:val="24"/>
          <w:szCs w:val="24"/>
        </w:rPr>
        <w:t xml:space="preserve"> 2.1.7.1322-03 «Гигиенические треб</w:t>
      </w:r>
      <w:r>
        <w:rPr>
          <w:rFonts w:ascii="Times New Roman" w:hAnsi="Times New Roman" w:cs="Times New Roman"/>
          <w:sz w:val="24"/>
          <w:szCs w:val="24"/>
        </w:rPr>
        <w:t xml:space="preserve">ования  </w:t>
      </w:r>
      <w:r w:rsidRPr="00150418">
        <w:rPr>
          <w:rFonts w:ascii="Times New Roman" w:hAnsi="Times New Roman" w:cs="Times New Roman"/>
          <w:sz w:val="24"/>
          <w:szCs w:val="24"/>
        </w:rPr>
        <w:t>к размещению и обезвреживанию отходов производства и потребления».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1.4. В настоящем Порядке применяются следующие основные понятия: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"отработанные ртутьсодержащие лампы" - ртутьсодержащие отходы, представляющие </w:t>
      </w:r>
      <w:proofErr w:type="gramStart"/>
      <w:r w:rsidRPr="00150418">
        <w:rPr>
          <w:rFonts w:ascii="Times New Roman" w:eastAsia="Times New Roman" w:hAnsi="Times New Roman" w:cs="Times New Roman"/>
          <w:sz w:val="24"/>
          <w:szCs w:val="24"/>
        </w:rPr>
        <w:t>собой</w:t>
      </w:r>
      <w:proofErr w:type="gramEnd"/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lastRenderedPageBreak/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150418" w:rsidRPr="00150418" w:rsidRDefault="00150418" w:rsidP="00150418">
      <w:pPr>
        <w:pStyle w:val="a4"/>
        <w:spacing w:before="0" w:beforeAutospacing="0" w:after="0" w:afterAutospacing="0"/>
        <w:jc w:val="both"/>
      </w:pPr>
      <w:r w:rsidRPr="00150418">
        <w:t xml:space="preserve">2. ПОРЯДОК СБОРА И НАКОПЛЕНИЯ </w:t>
      </w:r>
      <w:proofErr w:type="gramStart"/>
      <w:r w:rsidRPr="00150418">
        <w:t>ОТРАБОТАННЫХ</w:t>
      </w:r>
      <w:proofErr w:type="gramEnd"/>
    </w:p>
    <w:p w:rsidR="00150418" w:rsidRPr="00150418" w:rsidRDefault="00150418" w:rsidP="0015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РТУТЬСОДЕРЖАЩИХ ЛАМП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2.1. Потребители ртутьсодержащих ламп (кроме физических лиц) осуществляют накопление отработанных ртутьсодержащих ламп.  Накопление отработанных ртутьсодержащих ламп производится отдельно от других видов отходов.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2.2.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2.3.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2.4. </w:t>
      </w:r>
      <w:proofErr w:type="gramStart"/>
      <w:r w:rsidRPr="00150418">
        <w:rPr>
          <w:rFonts w:ascii="Times New Roman" w:eastAsia="Times New Roman" w:hAnsi="Times New Roman" w:cs="Times New Roman"/>
          <w:sz w:val="24"/>
          <w:szCs w:val="24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их информирование.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 w:rsidRPr="00150418">
        <w:rPr>
          <w:rFonts w:ascii="Times New Roman" w:eastAsia="Times New Roman" w:hAnsi="Times New Roman" w:cs="Times New Roman"/>
          <w:sz w:val="24"/>
          <w:szCs w:val="24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содержащихся в соответствии с требованиями к содержанию общего имущества, предусмотренными </w:t>
      </w:r>
      <w:hyperlink r:id="rId7" w:history="1">
        <w:r w:rsidRPr="00150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 w:rsidRPr="00150418">
          <w:rPr>
            <w:rFonts w:ascii="Times New Roman" w:eastAsia="Times New Roman" w:hAnsi="Times New Roman" w:cs="Times New Roman"/>
            <w:sz w:val="24"/>
            <w:szCs w:val="24"/>
          </w:rPr>
          <w:t>2006 г</w:t>
        </w:r>
      </w:smartTag>
      <w:r w:rsidRPr="00150418">
        <w:rPr>
          <w:rFonts w:ascii="Times New Roman" w:eastAsia="Times New Roman" w:hAnsi="Times New Roman" w:cs="Times New Roman"/>
          <w:sz w:val="24"/>
          <w:szCs w:val="24"/>
        </w:rPr>
        <w:t>. N 491.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proofErr w:type="gramStart"/>
      <w:r w:rsidRPr="00150418">
        <w:rPr>
          <w:rFonts w:ascii="Times New Roman" w:eastAsia="Times New Roman" w:hAnsi="Times New Roman" w:cs="Times New Roman"/>
          <w:sz w:val="24"/>
          <w:szCs w:val="24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специализированной организацией.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2.7.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2.8.</w:t>
      </w:r>
      <w:r w:rsidRPr="00150418">
        <w:rPr>
          <w:rFonts w:ascii="Times New Roman" w:hAnsi="Times New Roman" w:cs="Times New Roman"/>
          <w:sz w:val="24"/>
          <w:szCs w:val="24"/>
        </w:rPr>
        <w:t xml:space="preserve"> Сбору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150418" w:rsidRPr="00150418" w:rsidRDefault="00150418" w:rsidP="00150418">
      <w:pPr>
        <w:pStyle w:val="a4"/>
        <w:spacing w:before="0" w:beforeAutospacing="0" w:after="0" w:afterAutospacing="0"/>
        <w:jc w:val="both"/>
      </w:pPr>
      <w:r w:rsidRPr="00150418">
        <w:lastRenderedPageBreak/>
        <w:br/>
        <w:t xml:space="preserve">III. ПОРЯДОК ТРАНСПОРТИРОВАНИЯ </w:t>
      </w:r>
      <w:proofErr w:type="gramStart"/>
      <w:r w:rsidRPr="00150418">
        <w:t>ОТРАБОТАННЫХ</w:t>
      </w:r>
      <w:proofErr w:type="gramEnd"/>
    </w:p>
    <w:p w:rsidR="00150418" w:rsidRPr="00150418" w:rsidRDefault="00150418" w:rsidP="0015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РТУТЬСОДЕРЖАЩИХ ЛАМП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3.1. Транспортирование отработанных ртутьсодержащих ламп осуществляется в соответствии с требованиями </w:t>
      </w:r>
      <w:hyperlink r:id="rId8" w:tooltip="Ссылка на список документов" w:history="1">
        <w:r w:rsidRPr="00150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</w:t>
        </w:r>
      </w:hyperlink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 перевозки опасных грузов.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3.2.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3.3.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3.4.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IV. ПОРЯДОК РАЗМЕЩЕНИЯ (ХРАНЕНИЕ И ЗАХОРОНЕНИЕ)</w:t>
      </w:r>
    </w:p>
    <w:p w:rsidR="00150418" w:rsidRPr="00150418" w:rsidRDefault="00150418" w:rsidP="00150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ОТРАБОТАННЫХ РТУТЬСОДЕРЖАЩИХ ЛАМП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150418">
        <w:rPr>
          <w:rFonts w:ascii="Times New Roman" w:eastAsia="Times New Roman" w:hAnsi="Times New Roman" w:cs="Times New Roman"/>
          <w:sz w:val="24"/>
          <w:szCs w:val="24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4.3.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4.4. Не допускается совместное хранение поврежденных и неповрежденных ртутьсодержащих ламп.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4.5. Хранение поврежденных ртутьсодержащих ламп осуществляется в таре.</w:t>
      </w:r>
    </w:p>
    <w:p w:rsidR="00150418" w:rsidRPr="00150418" w:rsidRDefault="00150418" w:rsidP="001504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418">
        <w:rPr>
          <w:rFonts w:ascii="Times New Roman" w:eastAsia="Times New Roman" w:hAnsi="Times New Roman" w:cs="Times New Roman"/>
          <w:sz w:val="24"/>
          <w:szCs w:val="24"/>
        </w:rPr>
        <w:t>4.6. Размещение отработанных ртутьсодержащих ламп не может осуществляться путем захоронения.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5. ИНФОРМИРОВАНИЕ НАСЕЛЕНИЯ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 xml:space="preserve">5.1. Информирование о порядке сбора 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>отработанных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 xml:space="preserve"> ртутьсодержащих 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418">
        <w:rPr>
          <w:rFonts w:ascii="Times New Roman" w:hAnsi="Times New Roman" w:cs="Times New Roman"/>
          <w:sz w:val="24"/>
          <w:szCs w:val="24"/>
        </w:rPr>
        <w:t xml:space="preserve">ламп осуществляется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(далее по тексту - </w:t>
      </w:r>
      <w:r w:rsidRPr="0015041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Администрация),  в границах   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</w:t>
      </w:r>
      <w:r w:rsidRPr="001504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Башкортостан, юридическими лицами и индивидуальными предпринимателями, осуществляющими  управление  многоквартирными   домами  на   основании  заключенного договора или заключившими с собственниками помещений многоквартирного дома договоры на оказание услуг по содержанию и ремонту  общего имущества в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 xml:space="preserve">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5.2. Информация о порядке сбора отработанных ртутьсодержащих ламп размещается на официальном сайте Администрации  http://vozdvizhenka.spalshey.ru/, на информационном стенде Администрации, в местах реализации ртутьсодержащих ламп, по месту нахождения специализированных организаций.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150418">
          <w:rPr>
            <w:rFonts w:ascii="Times New Roman" w:hAnsi="Times New Roman" w:cs="Times New Roman"/>
            <w:sz w:val="24"/>
            <w:szCs w:val="24"/>
          </w:rPr>
          <w:t>п. 3.4</w:t>
        </w:r>
      </w:hyperlink>
      <w:r w:rsidRPr="00150418">
        <w:rPr>
          <w:rFonts w:ascii="Times New Roman" w:hAnsi="Times New Roman" w:cs="Times New Roman"/>
          <w:sz w:val="24"/>
          <w:szCs w:val="24"/>
        </w:rPr>
        <w:t xml:space="preserve"> настоящего Порядка, на информационных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0418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150418">
        <w:rPr>
          <w:rFonts w:ascii="Times New Roman" w:hAnsi="Times New Roman" w:cs="Times New Roman"/>
          <w:sz w:val="24"/>
          <w:szCs w:val="24"/>
        </w:rPr>
        <w:t xml:space="preserve"> (стойках) в помещении управляющей организации.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1"/>
      <w:bookmarkEnd w:id="0"/>
      <w:r w:rsidRPr="00150418">
        <w:rPr>
          <w:rFonts w:ascii="Times New Roman" w:hAnsi="Times New Roman" w:cs="Times New Roman"/>
          <w:sz w:val="24"/>
          <w:szCs w:val="24"/>
        </w:rPr>
        <w:t>5.4. Размещению подлежит следующая информация: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-   порядок организации сбора отработанных ртутьсодержащих ламп;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 xml:space="preserve">- 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150418">
        <w:rPr>
          <w:rFonts w:ascii="Times New Roman" w:hAnsi="Times New Roman" w:cs="Times New Roman"/>
          <w:sz w:val="24"/>
          <w:szCs w:val="24"/>
        </w:rPr>
        <w:t>демеркуризационных</w:t>
      </w:r>
      <w:proofErr w:type="spellEnd"/>
      <w:r w:rsidRPr="00150418">
        <w:rPr>
          <w:rFonts w:ascii="Times New Roman" w:hAnsi="Times New Roman" w:cs="Times New Roman"/>
          <w:sz w:val="24"/>
          <w:szCs w:val="24"/>
        </w:rPr>
        <w:t xml:space="preserve"> мероприятий с указанием места нахождения и контактных телефонов;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- места и условия приема отработанных ртутьсодержащих ламп;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- стоимость услуг по приему и утилизации отработанных ртутьсодержащих ламп.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5.5.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6. ОТВЕТСТВЕННОСТЬ ЗА НАРУШЕНИЕ ПРАВИЛ ОБРАЩЕНИЯ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С ОТРАБОТАННЫМИ РТУТЬСОДЕРЖАЩИМИ ЛАМПАМИ</w:t>
      </w: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418" w:rsidRPr="00150418" w:rsidRDefault="00150418" w:rsidP="00150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418">
        <w:rPr>
          <w:rFonts w:ascii="Times New Roman" w:hAnsi="Times New Roman" w:cs="Times New Roman"/>
          <w:sz w:val="24"/>
          <w:szCs w:val="24"/>
        </w:rPr>
        <w:t>6.1. За нарушение правил обращения с отработанными ртутьсодержащими лампами потребители несут ответственность в соответствии   с законодательством.</w:t>
      </w:r>
    </w:p>
    <w:p w:rsidR="00A25D14" w:rsidRDefault="00A25D14" w:rsidP="00150418">
      <w:pPr>
        <w:spacing w:after="0"/>
        <w:jc w:val="center"/>
      </w:pPr>
    </w:p>
    <w:sectPr w:rsidR="00A25D14" w:rsidSect="007322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362"/>
    <w:rsid w:val="00011362"/>
    <w:rsid w:val="000825CE"/>
    <w:rsid w:val="000905B9"/>
    <w:rsid w:val="000F5182"/>
    <w:rsid w:val="00150418"/>
    <w:rsid w:val="00236D96"/>
    <w:rsid w:val="00253364"/>
    <w:rsid w:val="00254901"/>
    <w:rsid w:val="0030290B"/>
    <w:rsid w:val="003615A5"/>
    <w:rsid w:val="003D182F"/>
    <w:rsid w:val="00407939"/>
    <w:rsid w:val="0041762C"/>
    <w:rsid w:val="004359F9"/>
    <w:rsid w:val="00475CE7"/>
    <w:rsid w:val="004E7E72"/>
    <w:rsid w:val="0051643A"/>
    <w:rsid w:val="005B210E"/>
    <w:rsid w:val="005D34DE"/>
    <w:rsid w:val="005D5C09"/>
    <w:rsid w:val="006A0E66"/>
    <w:rsid w:val="006C4F76"/>
    <w:rsid w:val="0073221E"/>
    <w:rsid w:val="0077025B"/>
    <w:rsid w:val="00773AD2"/>
    <w:rsid w:val="00777F60"/>
    <w:rsid w:val="007A4733"/>
    <w:rsid w:val="00827E6E"/>
    <w:rsid w:val="008668C9"/>
    <w:rsid w:val="008F168B"/>
    <w:rsid w:val="00964DBD"/>
    <w:rsid w:val="009830A6"/>
    <w:rsid w:val="00A25D14"/>
    <w:rsid w:val="00A26F76"/>
    <w:rsid w:val="00A644A1"/>
    <w:rsid w:val="00A73169"/>
    <w:rsid w:val="00B03C6D"/>
    <w:rsid w:val="00B23B68"/>
    <w:rsid w:val="00B70AB1"/>
    <w:rsid w:val="00BC37CD"/>
    <w:rsid w:val="00BD1C24"/>
    <w:rsid w:val="00D15719"/>
    <w:rsid w:val="00D40734"/>
    <w:rsid w:val="00D70244"/>
    <w:rsid w:val="00DB5E11"/>
    <w:rsid w:val="00E43EAC"/>
    <w:rsid w:val="00E45C9D"/>
    <w:rsid w:val="00E6008C"/>
    <w:rsid w:val="00E8419D"/>
    <w:rsid w:val="00E902D3"/>
    <w:rsid w:val="00ED63B5"/>
    <w:rsid w:val="00F24822"/>
    <w:rsid w:val="00FB7D10"/>
    <w:rsid w:val="00FC0122"/>
    <w:rsid w:val="00F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6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15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5041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15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74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61052/?dst=100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2DF6C38413572CE0E9F894AE9B055A7CDA8D81E3849E3A223813F89hFA5F" TargetMode="External"/><Relationship Id="rId5" Type="http://schemas.openxmlformats.org/officeDocument/2006/relationships/hyperlink" Target="consultantplus://offline/ref=5AE2DF6C38413572CE0E9F894AE9B055A7CCA3D71B3649E3A223813F89hFA5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E2DF6C38413572CE0E9F894AE9B055A7CDA8D81E3849E3A223813F89hFA5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2435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2</cp:revision>
  <cp:lastPrinted>2015-07-22T06:49:00Z</cp:lastPrinted>
  <dcterms:created xsi:type="dcterms:W3CDTF">2015-09-10T04:24:00Z</dcterms:created>
  <dcterms:modified xsi:type="dcterms:W3CDTF">2015-09-10T04:24:00Z</dcterms:modified>
</cp:coreProperties>
</file>